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C7" w:rsidRPr="00827B7C" w:rsidRDefault="00045DC7" w:rsidP="00045DC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045DC7" w:rsidRPr="00505EF4" w:rsidRDefault="00045DC7" w:rsidP="00045DC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 w:rsidR="00B82964">
        <w:rPr>
          <w:b/>
          <w:color w:val="262633"/>
        </w:rPr>
        <w:t>русскому языку</w:t>
      </w:r>
      <w:r>
        <w:rPr>
          <w:b/>
          <w:color w:val="262633"/>
        </w:rPr>
        <w:t xml:space="preserve"> 5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045DC7" w:rsidRPr="00827B7C" w:rsidRDefault="00045DC7" w:rsidP="00045DC7">
      <w:pPr>
        <w:shd w:val="clear" w:color="auto" w:fill="FFFFFF"/>
        <w:ind w:left="567"/>
        <w:jc w:val="center"/>
        <w:rPr>
          <w:b/>
          <w:color w:val="FF0000"/>
        </w:rPr>
      </w:pPr>
    </w:p>
    <w:p w:rsidR="00045DC7" w:rsidRDefault="00045DC7" w:rsidP="00045DC7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45DC7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Назначение КИМ для проведения проверочной работы по русскому языку – оценить качество общеобразовательной подготовки обучающихся 5 классов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045DC7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045DC7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045DC7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2157 человек.</w:t>
      </w:r>
    </w:p>
    <w:p w:rsidR="00BE0948" w:rsidRDefault="00BE0948" w:rsidP="00045DC7"/>
    <w:p w:rsidR="00045DC7" w:rsidRPr="00E4046C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045DC7" w:rsidRPr="00991E12" w:rsidRDefault="00045DC7" w:rsidP="00045DC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045DC7" w:rsidRDefault="00045DC7" w:rsidP="00045DC7">
      <w:pPr>
        <w:ind w:firstLine="567"/>
      </w:pPr>
      <w:r>
        <w:t xml:space="preserve">Вариант проверочной работы содержит 12 заданий, в том числе 5 заданий к приведенному тексту для чтения. </w:t>
      </w:r>
    </w:p>
    <w:p w:rsidR="00045DC7" w:rsidRDefault="00045DC7" w:rsidP="00045DC7">
      <w:pPr>
        <w:ind w:firstLine="567"/>
      </w:pPr>
      <w:r>
        <w:t>Задания 1–9 предполагают запись развернутого ответа, задания 10–12 – краткого ответа в виде слова (сочетания слов).</w:t>
      </w:r>
    </w:p>
    <w:p w:rsidR="00045DC7" w:rsidRDefault="00045DC7" w:rsidP="00045DC7">
      <w:pPr>
        <w:ind w:firstLine="567"/>
      </w:pPr>
    </w:p>
    <w:p w:rsidR="00045DC7" w:rsidRPr="00991E12" w:rsidRDefault="00045DC7" w:rsidP="00045DC7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045DC7" w:rsidRDefault="00045DC7" w:rsidP="00045DC7">
      <w:pPr>
        <w:ind w:firstLine="567"/>
      </w:pPr>
      <w:r>
        <w:t>На выполнение проверочной работы дается 45 минут.</w:t>
      </w:r>
    </w:p>
    <w:p w:rsidR="00045DC7" w:rsidRDefault="00045DC7" w:rsidP="00045DC7"/>
    <w:p w:rsidR="00045DC7" w:rsidRPr="00991E12" w:rsidRDefault="00045DC7" w:rsidP="00045DC7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 xml:space="preserve">Распределение заданий проверочной работы по уровню сложности </w:t>
      </w:r>
    </w:p>
    <w:p w:rsidR="00045DC7" w:rsidRDefault="00045DC7" w:rsidP="00045DC7">
      <w:pPr>
        <w:ind w:firstLine="567"/>
      </w:pPr>
      <w:r>
        <w:t>Все задания проверочной работы относятся к базовому уровню сложности.</w:t>
      </w:r>
    </w:p>
    <w:p w:rsidR="00045DC7" w:rsidRDefault="00045DC7" w:rsidP="00045DC7">
      <w:pPr>
        <w:ind w:firstLine="567"/>
      </w:pPr>
    </w:p>
    <w:p w:rsidR="00045DC7" w:rsidRPr="00991E12" w:rsidRDefault="00045DC7" w:rsidP="00045DC7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 xml:space="preserve">Типы заданий, сценарии выполнения заданий </w:t>
      </w:r>
    </w:p>
    <w:p w:rsidR="00045DC7" w:rsidRDefault="00045DC7" w:rsidP="00045DC7">
      <w:pPr>
        <w:ind w:firstLine="567"/>
        <w:jc w:val="both"/>
      </w:pPr>
      <w:r>
        <w:t xml:space="preserve"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045DC7" w:rsidRDefault="00045DC7" w:rsidP="00045DC7">
      <w:pPr>
        <w:ind w:firstLine="567"/>
        <w:jc w:val="both"/>
      </w:pPr>
      <w:r>
        <w:t xml:space="preserve">Задание 1 проверяет традиционное правописное умение обучающихся правильно списывать осложненный пропусками орфограмм и </w:t>
      </w:r>
      <w:proofErr w:type="spellStart"/>
      <w:r>
        <w:t>пунктограмм</w:t>
      </w:r>
      <w:proofErr w:type="spellEnd"/>
      <w:r>
        <w:t xml:space="preserve"> текст, соблюдая при письме изученные орфографические и пунктуационные правила. Успешное выполнение задания предусматривает сформированный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сформированность регулятивных универсальных учебных действий (адекватно самостоятельно оценивать правильность выполнения действия и вносить необходимые коррективы). </w:t>
      </w:r>
    </w:p>
    <w:p w:rsidR="00045DC7" w:rsidRDefault="00045DC7" w:rsidP="00045DC7">
      <w:pPr>
        <w:ind w:firstLine="567"/>
        <w:jc w:val="both"/>
      </w:pPr>
      <w:r>
        <w:lastRenderedPageBreak/>
        <w:t xml:space="preserve">Задание 2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>
        <w:t>учебноязыковыми</w:t>
      </w:r>
      <w:proofErr w:type="spellEnd"/>
      <w:r>
        <w:t xml:space="preserve"> аналитическими умениями: </w:t>
      </w:r>
    </w:p>
    <w:p w:rsidR="00045DC7" w:rsidRDefault="00045DC7" w:rsidP="00045DC7">
      <w:pPr>
        <w:pStyle w:val="a3"/>
        <w:numPr>
          <w:ilvl w:val="0"/>
          <w:numId w:val="1"/>
        </w:numPr>
        <w:jc w:val="both"/>
      </w:pPr>
      <w:r>
        <w:t xml:space="preserve">проводить фонетический анализ слова; </w:t>
      </w:r>
    </w:p>
    <w:p w:rsidR="00045DC7" w:rsidRDefault="00045DC7" w:rsidP="00045DC7">
      <w:pPr>
        <w:pStyle w:val="a3"/>
        <w:numPr>
          <w:ilvl w:val="0"/>
          <w:numId w:val="1"/>
        </w:numPr>
        <w:jc w:val="both"/>
      </w:pPr>
      <w:r>
        <w:t xml:space="preserve">делить слова на морфемы на основе смыслового, грамматического и словообразовательного анализа слова; </w:t>
      </w:r>
    </w:p>
    <w:p w:rsidR="00045DC7" w:rsidRDefault="00045DC7" w:rsidP="00045DC7">
      <w:pPr>
        <w:pStyle w:val="a3"/>
        <w:numPr>
          <w:ilvl w:val="0"/>
          <w:numId w:val="1"/>
        </w:numPr>
        <w:jc w:val="both"/>
      </w:pPr>
      <w:r>
        <w:t xml:space="preserve">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 в качестве части речи; </w:t>
      </w:r>
    </w:p>
    <w:p w:rsidR="00045DC7" w:rsidRDefault="00045DC7" w:rsidP="00045DC7">
      <w:pPr>
        <w:pStyle w:val="a3"/>
        <w:numPr>
          <w:ilvl w:val="0"/>
          <w:numId w:val="1"/>
        </w:numPr>
        <w:jc w:val="both"/>
      </w:pPr>
      <w:r>
        <w:t xml:space="preserve">анализировать различные виды предложений с точки зрения их структурной и смысловой организации, функциональной предназначенности. </w:t>
      </w:r>
    </w:p>
    <w:p w:rsidR="00045DC7" w:rsidRDefault="00045DC7" w:rsidP="00045DC7">
      <w:pPr>
        <w:ind w:firstLine="567"/>
        <w:jc w:val="both"/>
      </w:pPr>
      <w:r>
        <w:t xml:space="preserve">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коррективы), познавательных (осуществлять логическую операцию установления </w:t>
      </w:r>
      <w:proofErr w:type="spellStart"/>
      <w:proofErr w:type="gramStart"/>
      <w:r>
        <w:t>родо</w:t>
      </w:r>
      <w:proofErr w:type="spellEnd"/>
      <w:r>
        <w:t>-видовых</w:t>
      </w:r>
      <w:proofErr w:type="gramEnd"/>
      <w:r>
        <w:t xml:space="preserve"> отношений; осуществлять сравнение, классификацию; преобразовывать информацию, используя транскрипцию при фонетическом разборе слова, схему структуры слова) универсальных учебных действий. </w:t>
      </w:r>
    </w:p>
    <w:p w:rsidR="00045DC7" w:rsidRDefault="00045DC7" w:rsidP="00045DC7">
      <w:pPr>
        <w:ind w:firstLine="567"/>
        <w:jc w:val="both"/>
      </w:pPr>
      <w:r>
        <w:t xml:space="preserve">Задание 3 нацелено на проверку умения распознавать правильную орфоэпическую норму современного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045DC7" w:rsidRDefault="00045DC7" w:rsidP="00045DC7">
      <w:pPr>
        <w:ind w:firstLine="567"/>
        <w:jc w:val="both"/>
      </w:pPr>
      <w:r>
        <w:t xml:space="preserve">В задании 4 проверяется предметное учебно-языковое умение опознавать самостоятельные части речи и их формы, служебные части речи в указанном предложении, определять отсутствующие в указанном предложении изученные части речи; познавательные (осуществлять классификацию) универсальные учебные действия. </w:t>
      </w:r>
    </w:p>
    <w:p w:rsidR="00045DC7" w:rsidRDefault="00045DC7" w:rsidP="00045DC7">
      <w:pPr>
        <w:ind w:firstLine="567"/>
        <w:jc w:val="both"/>
      </w:pPr>
      <w:r>
        <w:t xml:space="preserve">Задания 5, 6 и 7 проверяют ряд предметных умений: учебно-языковое опознавательное умение обучающихся (опознавать прямую речь и слова автора, обращение, сложное предложение); умение применять синтаксическое знание в практике правописания; пунктуационное умение соблюдать пунктуационные нормы в процессе письма; объяснять выбор написания (6, 7 задания), в том числе − с помощью графической схемы (задание 5);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схему). </w:t>
      </w:r>
    </w:p>
    <w:p w:rsidR="00045DC7" w:rsidRDefault="00045DC7" w:rsidP="00045DC7">
      <w:pPr>
        <w:ind w:firstLine="567"/>
        <w:jc w:val="both"/>
      </w:pPr>
      <w:r>
        <w:t xml:space="preserve">В задании 8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действия),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</w:p>
    <w:p w:rsidR="00045DC7" w:rsidRDefault="00045DC7" w:rsidP="00045DC7">
      <w:pPr>
        <w:ind w:firstLine="567"/>
        <w:jc w:val="both"/>
      </w:pPr>
      <w:r>
        <w:t xml:space="preserve">Задание 9 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в письменной форме (правописные умения), соблюдая нормы построения предложения и словоупотребления. </w:t>
      </w:r>
    </w:p>
    <w:p w:rsidR="00045DC7" w:rsidRDefault="00045DC7" w:rsidP="00045DC7">
      <w:pPr>
        <w:ind w:firstLine="567"/>
        <w:jc w:val="both"/>
      </w:pPr>
      <w:r>
        <w:t xml:space="preserve">Задание 10 также предполагает ориентирование в содержании текста, понимание его целостного смысла, нахождение в тексте требуемой информации (познавательные универсальные учебные действия), проверку предметного коммуникативного умения опознавать </w:t>
      </w:r>
      <w:proofErr w:type="spellStart"/>
      <w:r>
        <w:t>функциональносмысловые</w:t>
      </w:r>
      <w:proofErr w:type="spellEnd"/>
      <w:r>
        <w:t xml:space="preserve"> типы речи, представленные в тексте. </w:t>
      </w:r>
    </w:p>
    <w:p w:rsidR="00045DC7" w:rsidRDefault="00045DC7" w:rsidP="00045DC7">
      <w:pPr>
        <w:ind w:firstLine="567"/>
        <w:jc w:val="both"/>
      </w:pPr>
      <w:r>
        <w:t xml:space="preserve">Задание 11 выявляет уровень предметного учебно-языкового опознавательного умения обучающихся распознавать конкретное слово по его лексическому значению с опорой на указанный в задании контекст; предполагается ориентирование в содержании </w:t>
      </w:r>
      <w:r>
        <w:lastRenderedPageBreak/>
        <w:t xml:space="preserve">контекста, нахождение в контексте требуемой информации (познавательные универсальные учебные действия). </w:t>
      </w:r>
    </w:p>
    <w:p w:rsidR="00045DC7" w:rsidRDefault="00045DC7" w:rsidP="00045DC7">
      <w:pPr>
        <w:ind w:firstLine="567"/>
        <w:jc w:val="both"/>
      </w:pPr>
      <w:r>
        <w:t>В задании 12 проверяется предметное учебно-языковое умение находить к слову антоним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252387" w:rsidRDefault="00252387" w:rsidP="00045DC7">
      <w:pPr>
        <w:ind w:firstLine="567"/>
        <w:jc w:val="both"/>
      </w:pPr>
    </w:p>
    <w:p w:rsidR="00252387" w:rsidRPr="00991E12" w:rsidRDefault="00252387" w:rsidP="00252387">
      <w:pPr>
        <w:ind w:firstLine="567"/>
        <w:rPr>
          <w:b/>
        </w:rPr>
      </w:pPr>
      <w:r>
        <w:rPr>
          <w:b/>
        </w:rPr>
        <w:t xml:space="preserve">5. </w:t>
      </w:r>
      <w:r w:rsidRPr="00991E12">
        <w:rPr>
          <w:b/>
        </w:rPr>
        <w:t xml:space="preserve">Система оценивания выполнения отдельных заданий и проверочной работы в целом </w:t>
      </w:r>
    </w:p>
    <w:p w:rsidR="00252387" w:rsidRDefault="00252387" w:rsidP="00252387">
      <w:pPr>
        <w:ind w:firstLine="567"/>
        <w:jc w:val="both"/>
      </w:pPr>
      <w:r>
        <w:t xml:space="preserve">Выполнение задания 1 оценивается по трем критериям в совокупности от 0 до 9 баллов. </w:t>
      </w:r>
    </w:p>
    <w:p w:rsidR="00252387" w:rsidRDefault="00252387" w:rsidP="00252387">
      <w:pPr>
        <w:ind w:firstLine="567"/>
        <w:jc w:val="both"/>
      </w:pPr>
      <w:r>
        <w:t xml:space="preserve">Ответ на задание 2 оценивается по четырем критериям в совокупности от 0 до 12 баллов. </w:t>
      </w:r>
    </w:p>
    <w:p w:rsidR="00252387" w:rsidRDefault="00252387" w:rsidP="00252387">
      <w:pPr>
        <w:ind w:firstLine="567"/>
        <w:jc w:val="both"/>
      </w:pPr>
      <w:r>
        <w:t>Ответ на каждое из заданий 3, 8, 9 оценивается от 0 до 2 баллов.</w:t>
      </w:r>
    </w:p>
    <w:p w:rsidR="00252387" w:rsidRDefault="00252387" w:rsidP="00252387">
      <w:pPr>
        <w:ind w:firstLine="567"/>
        <w:jc w:val="both"/>
      </w:pPr>
      <w:r>
        <w:t xml:space="preserve">Ответ на каждое из заданий 6 и 7 оценивается от 0 до 3 баллов. </w:t>
      </w:r>
    </w:p>
    <w:p w:rsidR="00252387" w:rsidRDefault="00252387" w:rsidP="00252387">
      <w:pPr>
        <w:ind w:firstLine="567"/>
        <w:jc w:val="both"/>
      </w:pPr>
      <w:r>
        <w:t xml:space="preserve">Ответ на задание 4 оценивается от 0 до 5 баллов, на задание 5 – от 0 до 4 баллов. </w:t>
      </w:r>
    </w:p>
    <w:p w:rsidR="00252387" w:rsidRDefault="00252387" w:rsidP="00252387">
      <w:pPr>
        <w:ind w:firstLine="567"/>
        <w:jc w:val="both"/>
      </w:pPr>
      <w:r>
        <w:t xml:space="preserve">Правильный ответ на каждое из заданий 10–12 оценивается 1 баллом. </w:t>
      </w:r>
    </w:p>
    <w:p w:rsidR="00252387" w:rsidRDefault="00252387" w:rsidP="00252387">
      <w:pPr>
        <w:ind w:firstLine="567"/>
        <w:jc w:val="both"/>
      </w:pPr>
      <w:r>
        <w:t>Правильно выполненная работа оценивается 45 первичными баллами.</w:t>
      </w:r>
    </w:p>
    <w:p w:rsidR="00252387" w:rsidRPr="00062A10" w:rsidRDefault="00252387" w:rsidP="00252387">
      <w:pPr>
        <w:ind w:left="567" w:firstLine="567"/>
        <w:jc w:val="right"/>
        <w:rPr>
          <w:i/>
        </w:rPr>
      </w:pPr>
      <w:r>
        <w:rPr>
          <w:i/>
        </w:rPr>
        <w:t>Таблица 1</w:t>
      </w:r>
      <w:r w:rsidRPr="00062A10">
        <w:rPr>
          <w:i/>
        </w:rPr>
        <w:t xml:space="preserve"> </w:t>
      </w:r>
    </w:p>
    <w:p w:rsidR="00252387" w:rsidRDefault="00252387" w:rsidP="00252387">
      <w:pPr>
        <w:ind w:left="567"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252387" w:rsidRPr="00E4046C" w:rsidRDefault="00252387" w:rsidP="00252387">
      <w:pPr>
        <w:ind w:left="567"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252387" w:rsidRDefault="00252387" w:rsidP="00252387">
      <w:pPr>
        <w:ind w:left="567" w:firstLine="567"/>
      </w:pPr>
      <w:r>
        <w:t xml:space="preserve">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252387" w:rsidTr="00FD2BF2">
        <w:tc>
          <w:tcPr>
            <w:tcW w:w="4253" w:type="dxa"/>
          </w:tcPr>
          <w:p w:rsidR="00252387" w:rsidRDefault="00252387" w:rsidP="009D47A8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252387" w:rsidRDefault="00252387" w:rsidP="009D47A8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252387" w:rsidRDefault="00252387" w:rsidP="009D47A8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252387" w:rsidRDefault="00252387" w:rsidP="009D47A8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252387" w:rsidRDefault="00252387" w:rsidP="009D47A8">
            <w:pPr>
              <w:jc w:val="center"/>
            </w:pPr>
            <w:r>
              <w:t>«5»</w:t>
            </w:r>
          </w:p>
        </w:tc>
      </w:tr>
      <w:tr w:rsidR="00252387" w:rsidTr="00FD2BF2">
        <w:tc>
          <w:tcPr>
            <w:tcW w:w="4253" w:type="dxa"/>
          </w:tcPr>
          <w:p w:rsidR="00252387" w:rsidRDefault="00252387" w:rsidP="009D47A8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252387" w:rsidRDefault="00252387" w:rsidP="009D47A8">
            <w:pPr>
              <w:jc w:val="center"/>
            </w:pPr>
            <w:r>
              <w:t>0-17</w:t>
            </w:r>
          </w:p>
        </w:tc>
        <w:tc>
          <w:tcPr>
            <w:tcW w:w="1275" w:type="dxa"/>
          </w:tcPr>
          <w:p w:rsidR="00252387" w:rsidRDefault="00252387" w:rsidP="009D47A8">
            <w:pPr>
              <w:jc w:val="center"/>
            </w:pPr>
            <w:r>
              <w:t>18-28</w:t>
            </w:r>
          </w:p>
        </w:tc>
        <w:tc>
          <w:tcPr>
            <w:tcW w:w="1276" w:type="dxa"/>
          </w:tcPr>
          <w:p w:rsidR="00252387" w:rsidRDefault="00252387" w:rsidP="009D47A8">
            <w:pPr>
              <w:jc w:val="center"/>
            </w:pPr>
            <w:r>
              <w:t>29-38</w:t>
            </w:r>
          </w:p>
        </w:tc>
        <w:tc>
          <w:tcPr>
            <w:tcW w:w="1270" w:type="dxa"/>
          </w:tcPr>
          <w:p w:rsidR="00252387" w:rsidRDefault="00252387" w:rsidP="009D47A8">
            <w:pPr>
              <w:jc w:val="center"/>
            </w:pPr>
            <w:r>
              <w:t>39-45</w:t>
            </w:r>
          </w:p>
        </w:tc>
      </w:tr>
    </w:tbl>
    <w:p w:rsidR="00252387" w:rsidRDefault="00252387" w:rsidP="00252387">
      <w:pPr>
        <w:ind w:firstLine="567"/>
        <w:jc w:val="both"/>
      </w:pPr>
    </w:p>
    <w:p w:rsidR="00FD2BF2" w:rsidRDefault="00FD2BF2" w:rsidP="00FD2BF2">
      <w:pPr>
        <w:ind w:left="567"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FD2BF2" w:rsidRPr="00062A10" w:rsidRDefault="00FD2BF2" w:rsidP="00FD2BF2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FD2BF2" w:rsidTr="009D47A8">
        <w:tc>
          <w:tcPr>
            <w:tcW w:w="1720" w:type="dxa"/>
          </w:tcPr>
          <w:p w:rsidR="00FD2BF2" w:rsidRDefault="00FD2BF2" w:rsidP="009D47A8">
            <w:pPr>
              <w:rPr>
                <w:b/>
              </w:rPr>
            </w:pPr>
          </w:p>
        </w:tc>
        <w:tc>
          <w:tcPr>
            <w:tcW w:w="1229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FD2BF2" w:rsidRDefault="00FD2BF2" w:rsidP="009D47A8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FD2BF2" w:rsidTr="00744AC1">
        <w:tc>
          <w:tcPr>
            <w:tcW w:w="1720" w:type="dxa"/>
          </w:tcPr>
          <w:p w:rsidR="00FD2BF2" w:rsidRDefault="00FD2BF2" w:rsidP="00FD2BF2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34487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1460129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39,45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35,82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12,99</w:t>
            </w:r>
          </w:p>
        </w:tc>
      </w:tr>
      <w:tr w:rsidR="00FD2BF2" w:rsidTr="00744AC1">
        <w:tc>
          <w:tcPr>
            <w:tcW w:w="1720" w:type="dxa"/>
          </w:tcPr>
          <w:p w:rsidR="00FD2BF2" w:rsidRDefault="00FD2BF2" w:rsidP="00FD2BF2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1185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46851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9,47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38,26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13,47</w:t>
            </w:r>
          </w:p>
        </w:tc>
      </w:tr>
      <w:tr w:rsidR="00FD2BF2" w:rsidTr="00744AC1">
        <w:tc>
          <w:tcPr>
            <w:tcW w:w="1720" w:type="dxa"/>
          </w:tcPr>
          <w:p w:rsidR="00FD2BF2" w:rsidRDefault="00FD2BF2" w:rsidP="00FD2BF2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12719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8,38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37,91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38,83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14,88</w:t>
            </w:r>
          </w:p>
        </w:tc>
      </w:tr>
      <w:tr w:rsidR="00FD2BF2" w:rsidTr="00FD2BF2">
        <w:tc>
          <w:tcPr>
            <w:tcW w:w="1720" w:type="dxa"/>
          </w:tcPr>
          <w:p w:rsidR="00FD2BF2" w:rsidRDefault="00FD2BF2" w:rsidP="00FD2BF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2157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39,19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37,93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D2BF2" w:rsidRPr="00FD2BF2" w:rsidRDefault="00FD2BF2" w:rsidP="00FD2BF2">
            <w:pPr>
              <w:jc w:val="center"/>
              <w:rPr>
                <w:color w:val="000000"/>
                <w:sz w:val="22"/>
                <w:szCs w:val="22"/>
              </w:rPr>
            </w:pPr>
            <w:r w:rsidRPr="00FD2BF2">
              <w:rPr>
                <w:color w:val="000000"/>
                <w:sz w:val="22"/>
                <w:szCs w:val="22"/>
              </w:rPr>
              <w:t>13,67</w:t>
            </w:r>
          </w:p>
        </w:tc>
      </w:tr>
    </w:tbl>
    <w:p w:rsidR="00FD2BF2" w:rsidRDefault="00FD2BF2" w:rsidP="00FD2BF2">
      <w:pPr>
        <w:ind w:firstLine="567"/>
        <w:rPr>
          <w:b/>
        </w:rPr>
      </w:pPr>
    </w:p>
    <w:p w:rsidR="00FD2BF2" w:rsidRPr="00556153" w:rsidRDefault="00B35A2E" w:rsidP="00B35A2E">
      <w:pPr>
        <w:ind w:firstLine="567"/>
        <w:jc w:val="both"/>
      </w:pPr>
      <w:r>
        <w:t>Как видно из таблицы, 91,2</w:t>
      </w:r>
      <w:r w:rsidR="00FD2BF2">
        <w:t xml:space="preserve">% </w:t>
      </w:r>
      <w:r w:rsidR="00FD2BF2" w:rsidRPr="000E4A3B">
        <w:t>пятиклассников</w:t>
      </w:r>
      <w:r w:rsidR="00FD2BF2">
        <w:t xml:space="preserve"> район</w:t>
      </w:r>
      <w:r>
        <w:t>а справились с ВПР по русскому языку</w:t>
      </w:r>
      <w:r w:rsidR="00FD2BF2" w:rsidRPr="00556153">
        <w:rPr>
          <w:i/>
        </w:rPr>
        <w:t xml:space="preserve"> </w:t>
      </w:r>
      <w:r w:rsidR="00FD2BF2" w:rsidRPr="00556153">
        <w:t>без «2».</w:t>
      </w:r>
    </w:p>
    <w:p w:rsidR="00FD2BF2" w:rsidRPr="00556153" w:rsidRDefault="00FD2BF2" w:rsidP="00B35A2E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B35A2E">
        <w:t>51,6</w:t>
      </w:r>
      <w:r w:rsidRPr="00556153">
        <w:t>%. Анализ результатов ВПР показывает, что показатели ка</w:t>
      </w:r>
      <w:r>
        <w:t>чества обученности обучающихся 5 классов школ район</w:t>
      </w:r>
      <w:r w:rsidRPr="00556153">
        <w:t xml:space="preserve">а </w:t>
      </w:r>
      <w:r>
        <w:t>ниж</w:t>
      </w:r>
      <w:r w:rsidR="00B35A2E">
        <w:t>е на 2</w:t>
      </w:r>
      <w:r w:rsidRPr="00556153">
        <w:t>,</w:t>
      </w:r>
      <w:r w:rsidR="00B35A2E">
        <w:t>11</w:t>
      </w:r>
      <w:r>
        <w:t xml:space="preserve">% </w:t>
      </w:r>
      <w:r w:rsidR="00B35A2E">
        <w:t>среднего значения по городу Уфа и</w:t>
      </w:r>
      <w:r>
        <w:t xml:space="preserve"> на </w:t>
      </w:r>
      <w:r w:rsidR="00B35A2E">
        <w:t>0,67</w:t>
      </w:r>
      <w:r>
        <w:t>% ниже</w:t>
      </w:r>
      <w:r w:rsidR="00B35A2E">
        <w:t xml:space="preserve"> показателя РБ, но на 2,79% выш</w:t>
      </w:r>
      <w:r>
        <w:t>е показателя РФ</w:t>
      </w:r>
      <w:r w:rsidRPr="00556153">
        <w:t xml:space="preserve">. </w:t>
      </w:r>
    </w:p>
    <w:p w:rsidR="00FD2BF2" w:rsidRDefault="00FD2BF2" w:rsidP="00B35A2E">
      <w:pPr>
        <w:ind w:firstLine="567"/>
        <w:jc w:val="both"/>
      </w:pPr>
      <w:r>
        <w:t xml:space="preserve">Оценку «5» получили </w:t>
      </w:r>
      <w:r w:rsidR="00B35A2E">
        <w:t>13,67</w:t>
      </w:r>
      <w:r w:rsidRPr="00556153">
        <w:t>% обучающихся</w:t>
      </w:r>
      <w:r>
        <w:t xml:space="preserve">, что на </w:t>
      </w:r>
      <w:r w:rsidR="00B35A2E">
        <w:t>1,21</w:t>
      </w:r>
      <w:r w:rsidR="009E0D26">
        <w:t xml:space="preserve">% </w:t>
      </w:r>
      <w:r>
        <w:t>ниж</w:t>
      </w:r>
      <w:r w:rsidRPr="00556153">
        <w:t>е по</w:t>
      </w:r>
      <w:r>
        <w:t xml:space="preserve"> городу Уфа</w:t>
      </w:r>
      <w:r w:rsidR="009E0D26">
        <w:t xml:space="preserve">, но на </w:t>
      </w:r>
      <w:r w:rsidR="00B35A2E">
        <w:t>0</w:t>
      </w:r>
      <w:r w:rsidRPr="00556153">
        <w:t>,</w:t>
      </w:r>
      <w:r>
        <w:t>2</w:t>
      </w:r>
      <w:r w:rsidR="00B35A2E">
        <w:t>% выш</w:t>
      </w:r>
      <w:r>
        <w:t>е показателя РБ</w:t>
      </w:r>
      <w:r w:rsidR="00B35A2E">
        <w:t xml:space="preserve"> и на 0,68% выш</w:t>
      </w:r>
      <w:r>
        <w:t>е показателя РФ.</w:t>
      </w:r>
    </w:p>
    <w:p w:rsidR="00B35A2E" w:rsidRDefault="00B35A2E" w:rsidP="00B35A2E">
      <w:pPr>
        <w:ind w:firstLine="567"/>
        <w:jc w:val="both"/>
      </w:pPr>
    </w:p>
    <w:p w:rsidR="00B35A2E" w:rsidRDefault="00B35A2E" w:rsidP="00B35A2E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B35A2E" w:rsidRPr="00062A10" w:rsidRDefault="00B35A2E" w:rsidP="00B35A2E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B35A2E" w:rsidTr="009D47A8">
        <w:tc>
          <w:tcPr>
            <w:tcW w:w="1701" w:type="dxa"/>
          </w:tcPr>
          <w:p w:rsidR="00B35A2E" w:rsidRDefault="00B35A2E" w:rsidP="009D47A8">
            <w:pPr>
              <w:rPr>
                <w:b/>
              </w:rPr>
            </w:pPr>
          </w:p>
        </w:tc>
        <w:tc>
          <w:tcPr>
            <w:tcW w:w="1276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B35A2E" w:rsidTr="009D47A8">
        <w:tc>
          <w:tcPr>
            <w:tcW w:w="1701" w:type="dxa"/>
          </w:tcPr>
          <w:p w:rsidR="00B35A2E" w:rsidRDefault="00B35A2E" w:rsidP="009D47A8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B35A2E" w:rsidRPr="00E00C0B" w:rsidRDefault="00B35A2E" w:rsidP="009D47A8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B35A2E" w:rsidRPr="00E00C0B" w:rsidRDefault="00B35A2E" w:rsidP="009D47A8">
            <w:pPr>
              <w:jc w:val="center"/>
            </w:pPr>
            <w:r>
              <w:t>2157</w:t>
            </w:r>
          </w:p>
        </w:tc>
        <w:tc>
          <w:tcPr>
            <w:tcW w:w="1275" w:type="dxa"/>
          </w:tcPr>
          <w:p w:rsidR="00B35A2E" w:rsidRPr="00E00C0B" w:rsidRDefault="00B35A2E" w:rsidP="009D47A8">
            <w:pPr>
              <w:jc w:val="center"/>
            </w:pPr>
            <w:r>
              <w:t>205</w:t>
            </w:r>
          </w:p>
        </w:tc>
        <w:tc>
          <w:tcPr>
            <w:tcW w:w="1276" w:type="dxa"/>
          </w:tcPr>
          <w:p w:rsidR="00B35A2E" w:rsidRPr="00E00C0B" w:rsidRDefault="00B35A2E" w:rsidP="009D47A8">
            <w:pPr>
              <w:jc w:val="center"/>
            </w:pPr>
            <w:r>
              <w:t>852</w:t>
            </w:r>
          </w:p>
        </w:tc>
        <w:tc>
          <w:tcPr>
            <w:tcW w:w="1134" w:type="dxa"/>
          </w:tcPr>
          <w:p w:rsidR="00B35A2E" w:rsidRPr="00E00C0B" w:rsidRDefault="00B35A2E" w:rsidP="009D47A8">
            <w:pPr>
              <w:jc w:val="center"/>
            </w:pPr>
            <w:r>
              <w:t>794</w:t>
            </w:r>
          </w:p>
        </w:tc>
        <w:tc>
          <w:tcPr>
            <w:tcW w:w="1276" w:type="dxa"/>
          </w:tcPr>
          <w:p w:rsidR="00B35A2E" w:rsidRPr="00E00C0B" w:rsidRDefault="00B35A2E" w:rsidP="009D47A8">
            <w:pPr>
              <w:jc w:val="center"/>
            </w:pPr>
            <w:r>
              <w:t>306</w:t>
            </w:r>
          </w:p>
        </w:tc>
      </w:tr>
    </w:tbl>
    <w:p w:rsidR="00B35A2E" w:rsidRDefault="00B35A2E" w:rsidP="00B35A2E">
      <w:pPr>
        <w:ind w:left="567" w:firstLine="567"/>
        <w:rPr>
          <w:b/>
        </w:rPr>
      </w:pPr>
    </w:p>
    <w:p w:rsidR="00B35A2E" w:rsidRDefault="00B35A2E" w:rsidP="00B35A2E">
      <w:pPr>
        <w:ind w:firstLine="567"/>
        <w:jc w:val="both"/>
      </w:pPr>
      <w:r w:rsidRPr="00A90CA6">
        <w:lastRenderedPageBreak/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B35A2E" w:rsidRDefault="00B35A2E" w:rsidP="00B35A2E">
      <w:pPr>
        <w:ind w:firstLine="567"/>
        <w:jc w:val="both"/>
      </w:pPr>
      <w:r w:rsidRPr="00532A15">
        <w:t xml:space="preserve">В целом </w:t>
      </w:r>
      <w:r w:rsidR="003F7930">
        <w:rPr>
          <w:b/>
        </w:rPr>
        <w:t xml:space="preserve">  1952</w:t>
      </w:r>
      <w:r>
        <w:rPr>
          <w:b/>
        </w:rPr>
        <w:t xml:space="preserve"> (90,5</w:t>
      </w:r>
      <w:r w:rsidRPr="00532A15">
        <w:rPr>
          <w:b/>
        </w:rPr>
        <w:t xml:space="preserve">%) </w:t>
      </w:r>
      <w:r>
        <w:t>обучающихся 5 класса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3F7930">
        <w:rPr>
          <w:b/>
        </w:rPr>
        <w:t>18</w:t>
      </w:r>
      <w:r w:rsidRPr="00532A15">
        <w:rPr>
          <w:b/>
        </w:rPr>
        <w:t xml:space="preserve"> </w:t>
      </w:r>
      <w:r w:rsidR="003F7930">
        <w:rPr>
          <w:b/>
        </w:rPr>
        <w:t>до 45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  <w:r w:rsidR="003F7930">
        <w:rPr>
          <w:b/>
        </w:rPr>
        <w:t>205 (9,5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3F7930">
        <w:rPr>
          <w:b/>
        </w:rPr>
        <w:t>0 до 17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B35A2E" w:rsidRDefault="00B35A2E" w:rsidP="00B35A2E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3F7930">
        <w:t>по русскому языку</w:t>
      </w:r>
      <w:r w:rsidRPr="00C95D62">
        <w:t xml:space="preserve"> по проверяемым элементам содержания и умениям приведены в таблице</w:t>
      </w:r>
      <w:r>
        <w:t xml:space="preserve"> 5.</w:t>
      </w:r>
    </w:p>
    <w:p w:rsidR="00B35A2E" w:rsidRDefault="00B35A2E" w:rsidP="00B35A2E">
      <w:pPr>
        <w:ind w:firstLine="567"/>
        <w:jc w:val="both"/>
      </w:pPr>
    </w:p>
    <w:p w:rsidR="003F7930" w:rsidRPr="005C2A2B" w:rsidRDefault="003F7930" w:rsidP="003F7930">
      <w:pPr>
        <w:widowControl w:val="0"/>
        <w:numPr>
          <w:ilvl w:val="0"/>
          <w:numId w:val="2"/>
        </w:numPr>
        <w:autoSpaceDE w:val="0"/>
        <w:autoSpaceDN w:val="0"/>
        <w:ind w:left="851" w:firstLine="142"/>
        <w:jc w:val="both"/>
        <w:rPr>
          <w:b/>
        </w:rPr>
      </w:pP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3F7930" w:rsidRPr="005C2A2B" w:rsidRDefault="003F7930" w:rsidP="003F7930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4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954"/>
        <w:gridCol w:w="2852"/>
      </w:tblGrid>
      <w:tr w:rsidR="003F7930" w:rsidTr="003F7930">
        <w:tc>
          <w:tcPr>
            <w:tcW w:w="3544" w:type="dxa"/>
          </w:tcPr>
          <w:p w:rsidR="003F7930" w:rsidRDefault="003F7930" w:rsidP="009D47A8">
            <w:pPr>
              <w:rPr>
                <w:b/>
              </w:rPr>
            </w:pPr>
          </w:p>
        </w:tc>
        <w:tc>
          <w:tcPr>
            <w:tcW w:w="2954" w:type="dxa"/>
          </w:tcPr>
          <w:p w:rsidR="003F7930" w:rsidRDefault="003F7930" w:rsidP="009D47A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2852" w:type="dxa"/>
          </w:tcPr>
          <w:p w:rsidR="003F7930" w:rsidRDefault="003F7930" w:rsidP="009D47A8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3F7930" w:rsidTr="003F7930">
        <w:tc>
          <w:tcPr>
            <w:tcW w:w="3544" w:type="dxa"/>
          </w:tcPr>
          <w:p w:rsidR="003F7930" w:rsidRDefault="003F7930" w:rsidP="003F7930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3F7930" w:rsidRDefault="003F7930" w:rsidP="003F7930">
            <w:pPr>
              <w:jc w:val="center"/>
              <w:rPr>
                <w:color w:val="000000"/>
                <w:sz w:val="22"/>
                <w:szCs w:val="22"/>
              </w:rPr>
            </w:pPr>
            <w:r w:rsidRPr="003F7930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E0661F" w:rsidRDefault="003F7930" w:rsidP="003F79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32,82</w:t>
            </w:r>
          </w:p>
        </w:tc>
      </w:tr>
      <w:tr w:rsidR="003F7930" w:rsidTr="003F7930">
        <w:tc>
          <w:tcPr>
            <w:tcW w:w="3544" w:type="dxa"/>
          </w:tcPr>
          <w:p w:rsidR="003F7930" w:rsidRDefault="003F7930" w:rsidP="003F7930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3F7930" w:rsidRDefault="003F7930" w:rsidP="003F7930">
            <w:pPr>
              <w:jc w:val="center"/>
              <w:rPr>
                <w:color w:val="000000"/>
                <w:sz w:val="22"/>
                <w:szCs w:val="22"/>
              </w:rPr>
            </w:pPr>
            <w:r w:rsidRPr="003F7930">
              <w:rPr>
                <w:color w:val="000000"/>
                <w:sz w:val="22"/>
                <w:szCs w:val="22"/>
              </w:rPr>
              <w:t>1313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E0661F" w:rsidRDefault="003F7930" w:rsidP="003F79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60,87</w:t>
            </w:r>
          </w:p>
        </w:tc>
      </w:tr>
      <w:tr w:rsidR="003F7930" w:rsidTr="003F7930">
        <w:tc>
          <w:tcPr>
            <w:tcW w:w="3544" w:type="dxa"/>
          </w:tcPr>
          <w:p w:rsidR="003F7930" w:rsidRDefault="003F7930" w:rsidP="003F7930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3F7930" w:rsidRDefault="003F7930" w:rsidP="003F7930">
            <w:pPr>
              <w:jc w:val="center"/>
              <w:rPr>
                <w:color w:val="000000"/>
                <w:sz w:val="22"/>
                <w:szCs w:val="22"/>
              </w:rPr>
            </w:pPr>
            <w:r w:rsidRPr="003F7930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7930" w:rsidRPr="00E0661F" w:rsidRDefault="00A0357D" w:rsidP="003F79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6,31</w:t>
            </w:r>
          </w:p>
        </w:tc>
      </w:tr>
    </w:tbl>
    <w:p w:rsidR="003F7930" w:rsidRDefault="003F7930" w:rsidP="003F7930">
      <w:pPr>
        <w:ind w:left="567" w:firstLine="567"/>
        <w:rPr>
          <w:b/>
        </w:rPr>
      </w:pPr>
    </w:p>
    <w:p w:rsidR="003F7930" w:rsidRDefault="003F7930" w:rsidP="003F7930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4 данные позволяю</w:t>
      </w:r>
      <w:r w:rsidRPr="006151A7">
        <w:t>т сравнить гистограмму распределения перв</w:t>
      </w:r>
      <w:r w:rsidR="009E0D26">
        <w:t>ичн</w:t>
      </w:r>
      <w:r w:rsidRPr="006151A7">
        <w:t xml:space="preserve">ых баллов результатов ВПР с </w:t>
      </w:r>
      <w:r w:rsidR="004A087E">
        <w:t>отметками по журналу по русскому языку</w:t>
      </w:r>
      <w:r w:rsidR="00A0357D">
        <w:t xml:space="preserve"> и отметить, что </w:t>
      </w:r>
      <w:r w:rsidR="00A0357D">
        <w:rPr>
          <w:b/>
        </w:rPr>
        <w:t>1313</w:t>
      </w:r>
      <w:r w:rsidRPr="006151A7">
        <w:rPr>
          <w:b/>
        </w:rPr>
        <w:t xml:space="preserve"> </w:t>
      </w:r>
      <w:r>
        <w:rPr>
          <w:b/>
        </w:rPr>
        <w:t>об</w:t>
      </w:r>
      <w:r>
        <w:t>учающихся подтвердили свои</w:t>
      </w:r>
      <w:r w:rsidRPr="00993156">
        <w:t xml:space="preserve"> </w:t>
      </w:r>
      <w:r w:rsidRPr="006151A7">
        <w:t xml:space="preserve">оценки, </w:t>
      </w:r>
      <w:r w:rsidR="00A0357D">
        <w:rPr>
          <w:b/>
        </w:rPr>
        <w:t>708</w:t>
      </w:r>
      <w:r w:rsidRPr="006151A7">
        <w:rPr>
          <w:b/>
        </w:rPr>
        <w:t xml:space="preserve"> </w:t>
      </w:r>
      <w:r>
        <w:t xml:space="preserve">понизили и </w:t>
      </w:r>
      <w:r w:rsidR="00A0357D">
        <w:rPr>
          <w:b/>
        </w:rPr>
        <w:t>136</w:t>
      </w:r>
      <w:r w:rsidRPr="006151A7">
        <w:rPr>
          <w:b/>
        </w:rPr>
        <w:t xml:space="preserve"> </w:t>
      </w:r>
      <w:r w:rsidRPr="006151A7">
        <w:t>повысили.</w:t>
      </w:r>
    </w:p>
    <w:p w:rsidR="00252387" w:rsidRDefault="00252387" w:rsidP="00252387">
      <w:pPr>
        <w:ind w:firstLine="567"/>
        <w:jc w:val="both"/>
      </w:pPr>
    </w:p>
    <w:p w:rsidR="00A0357D" w:rsidRPr="00A0357D" w:rsidRDefault="00A0357D" w:rsidP="00A0357D">
      <w:pPr>
        <w:ind w:left="567" w:firstLine="567"/>
        <w:jc w:val="right"/>
        <w:rPr>
          <w:i/>
        </w:rPr>
      </w:pPr>
      <w:r w:rsidRPr="00A0357D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A0357D" w:rsidRPr="00A0357D" w:rsidTr="009D47A8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Блоки ПООП</w:t>
            </w:r>
            <w:r w:rsidRPr="00A0357D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</w:p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A0357D" w:rsidRPr="00A0357D" w:rsidRDefault="00A0357D" w:rsidP="00A0357D">
            <w:pPr>
              <w:jc w:val="center"/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A0357D" w:rsidRPr="00A0357D" w:rsidRDefault="00A0357D" w:rsidP="00A0357D">
            <w:pPr>
              <w:rPr>
                <w:sz w:val="18"/>
                <w:szCs w:val="18"/>
              </w:rPr>
            </w:pPr>
            <w:r w:rsidRPr="00A0357D">
              <w:rPr>
                <w:sz w:val="18"/>
                <w:szCs w:val="18"/>
              </w:rPr>
              <w:t>Калининский район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59,81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65,55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63,00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55,58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57,95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60,52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90,24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90,79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90,05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53,94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54,83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57,73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 xml:space="preserve"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</w:t>
            </w:r>
            <w:r w:rsidRPr="00874A2F">
              <w:rPr>
                <w:color w:val="000000"/>
                <w:sz w:val="22"/>
                <w:szCs w:val="22"/>
              </w:rPr>
              <w:lastRenderedPageBreak/>
              <w:t>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80,09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83,93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81,55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79,64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51,46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51,52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56,22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56,34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56,12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73,09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73,84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74,74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71,35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74,57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75,23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73,82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72,13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54,1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52,83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56,35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60,17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60,52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44,16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47,01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44,44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45,25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 xml:space="preserve">6.1. Совершенствование видов речевой деятельности (чтения, письма), обеспечивающих эффективное </w:t>
            </w:r>
            <w:r w:rsidRPr="00874A2F">
              <w:rPr>
                <w:color w:val="000000"/>
                <w:sz w:val="22"/>
                <w:szCs w:val="22"/>
              </w:rPr>
              <w:lastRenderedPageBreak/>
              <w:t>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64,22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64,19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50,62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52,53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51,46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56,16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59,07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60,93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45,56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46,24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46,72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45,97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50,24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50,61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53,00</w:t>
            </w:r>
          </w:p>
        </w:tc>
      </w:tr>
      <w:tr w:rsidR="00874A2F" w:rsidRPr="00A0357D" w:rsidTr="00874A2F">
        <w:tc>
          <w:tcPr>
            <w:tcW w:w="5655" w:type="dxa"/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53,71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57,81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52,29</w:t>
            </w:r>
          </w:p>
        </w:tc>
      </w:tr>
      <w:tr w:rsidR="00874A2F" w:rsidRPr="00A0357D" w:rsidTr="00874A2F">
        <w:tc>
          <w:tcPr>
            <w:tcW w:w="56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4A2F" w:rsidRPr="00A0357D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 xml:space="preserve">10. Совершенствование видов речевой деятельности (чтения), обеспечивающих эффективное овладение разными учебными предметами; расширение и </w:t>
            </w:r>
            <w:r w:rsidRPr="00874A2F">
              <w:rPr>
                <w:color w:val="000000"/>
                <w:sz w:val="22"/>
                <w:szCs w:val="22"/>
              </w:rPr>
              <w:lastRenderedPageBreak/>
              <w:t>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48,98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51,49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53,23</w:t>
            </w:r>
          </w:p>
        </w:tc>
      </w:tr>
      <w:tr w:rsidR="00874A2F" w:rsidRPr="00A0357D" w:rsidTr="00874A2F">
        <w:tc>
          <w:tcPr>
            <w:tcW w:w="5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A2F" w:rsidRPr="00874A2F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lastRenderedPageBreak/>
              <w:t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69,76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73,32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69,17</w:t>
            </w:r>
          </w:p>
        </w:tc>
      </w:tr>
      <w:tr w:rsidR="00874A2F" w:rsidRPr="00A0357D" w:rsidTr="00874A2F">
        <w:tc>
          <w:tcPr>
            <w:tcW w:w="5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A2F" w:rsidRPr="00874A2F" w:rsidRDefault="00874A2F" w:rsidP="009E0D2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83,02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85,58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86,11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A2F" w:rsidRPr="00874A2F" w:rsidRDefault="00874A2F" w:rsidP="00874A2F">
            <w:pPr>
              <w:jc w:val="center"/>
              <w:rPr>
                <w:color w:val="000000"/>
                <w:sz w:val="22"/>
                <w:szCs w:val="22"/>
              </w:rPr>
            </w:pPr>
            <w:r w:rsidRPr="00874A2F">
              <w:rPr>
                <w:color w:val="000000"/>
                <w:sz w:val="22"/>
                <w:szCs w:val="22"/>
              </w:rPr>
              <w:t>87,06</w:t>
            </w:r>
          </w:p>
        </w:tc>
      </w:tr>
    </w:tbl>
    <w:p w:rsidR="00A0357D" w:rsidRPr="00A0357D" w:rsidRDefault="00A0357D" w:rsidP="00A0357D">
      <w:pPr>
        <w:ind w:left="567" w:firstLine="567"/>
        <w:rPr>
          <w:b/>
        </w:rPr>
      </w:pPr>
    </w:p>
    <w:p w:rsidR="00874A2F" w:rsidRPr="00874A2F" w:rsidRDefault="00A0357D" w:rsidP="00A0357D">
      <w:pPr>
        <w:ind w:firstLine="567"/>
        <w:jc w:val="both"/>
        <w:rPr>
          <w:color w:val="000000"/>
        </w:rPr>
      </w:pPr>
      <w:r w:rsidRPr="00A0357D">
        <w:t xml:space="preserve">Наибольшее затруднение вызвали задания </w:t>
      </w:r>
      <w:r w:rsidR="00874A2F">
        <w:t>№ 5.2 (справились 45,25</w:t>
      </w:r>
      <w:r w:rsidRPr="00A0357D">
        <w:t>% участников)</w:t>
      </w:r>
      <w:r w:rsidR="00874A2F">
        <w:t xml:space="preserve"> и 7</w:t>
      </w:r>
      <w:r w:rsidRPr="00A0357D">
        <w:t>.2</w:t>
      </w:r>
      <w:r w:rsidR="00874A2F">
        <w:t xml:space="preserve"> (45,97</w:t>
      </w:r>
      <w:r w:rsidRPr="00A0357D">
        <w:t xml:space="preserve">%). Задания на </w:t>
      </w:r>
      <w:r w:rsidR="00874A2F" w:rsidRPr="00874A2F">
        <w:rPr>
          <w:color w:val="000000"/>
        </w:rPr>
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</w:t>
      </w:r>
      <w:bookmarkStart w:id="0" w:name="_GoBack"/>
      <w:bookmarkEnd w:id="0"/>
      <w:r w:rsidR="00874A2F" w:rsidRPr="00874A2F">
        <w:rPr>
          <w:color w:val="000000"/>
        </w:rPr>
        <w:t>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</w:r>
      <w:r w:rsidR="00874A2F">
        <w:rPr>
          <w:color w:val="000000"/>
        </w:rPr>
        <w:t>.</w:t>
      </w:r>
    </w:p>
    <w:p w:rsidR="00A0357D" w:rsidRPr="00A0357D" w:rsidRDefault="00A0357D" w:rsidP="00A0357D">
      <w:pPr>
        <w:ind w:firstLine="567"/>
        <w:jc w:val="both"/>
      </w:pPr>
      <w:r w:rsidRPr="00A0357D">
        <w:t>Наилучшие резу</w:t>
      </w:r>
      <w:r w:rsidR="00874A2F">
        <w:t>льтаты по русскому языку</w:t>
      </w:r>
      <w:r w:rsidRPr="00A0357D">
        <w:t xml:space="preserve"> обучающиеся 5 кла</w:t>
      </w:r>
      <w:r w:rsidR="00874A2F">
        <w:t>ссов показали, выполняя задание 1К3</w:t>
      </w:r>
      <w:r w:rsidRPr="00A0357D">
        <w:t xml:space="preserve"> (максимальны</w:t>
      </w:r>
      <w:r w:rsidR="00874A2F">
        <w:t>й балл набрали 90,05</w:t>
      </w:r>
      <w:r w:rsidRPr="00A0357D">
        <w:t xml:space="preserve">% обучающихся); а также задания </w:t>
      </w:r>
      <w:r w:rsidR="00874A2F">
        <w:t>12 (87,06</w:t>
      </w:r>
      <w:r w:rsidRPr="00A0357D">
        <w:t>%).</w:t>
      </w:r>
    </w:p>
    <w:p w:rsidR="00A0357D" w:rsidRPr="00A0357D" w:rsidRDefault="00A0357D" w:rsidP="00A0357D">
      <w:pPr>
        <w:ind w:firstLine="567"/>
        <w:rPr>
          <w:b/>
        </w:rPr>
      </w:pPr>
    </w:p>
    <w:p w:rsidR="00A0357D" w:rsidRDefault="00A0357D" w:rsidP="00252387">
      <w:pPr>
        <w:ind w:firstLine="567"/>
        <w:jc w:val="both"/>
      </w:pPr>
    </w:p>
    <w:sectPr w:rsidR="00A0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15422AC"/>
    <w:multiLevelType w:val="hybridMultilevel"/>
    <w:tmpl w:val="C13496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DC7"/>
    <w:rsid w:val="00045DC7"/>
    <w:rsid w:val="00252387"/>
    <w:rsid w:val="003F7930"/>
    <w:rsid w:val="004A087E"/>
    <w:rsid w:val="007C3964"/>
    <w:rsid w:val="00874A2F"/>
    <w:rsid w:val="009E0D26"/>
    <w:rsid w:val="00A0357D"/>
    <w:rsid w:val="00B35A2E"/>
    <w:rsid w:val="00B82964"/>
    <w:rsid w:val="00BE0948"/>
    <w:rsid w:val="00F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3A0B1-35E9-4D9E-A964-89231834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DC7"/>
    <w:pPr>
      <w:ind w:left="720"/>
      <w:contextualSpacing/>
    </w:pPr>
  </w:style>
  <w:style w:type="table" w:styleId="a4">
    <w:name w:val="Table Grid"/>
    <w:basedOn w:val="a1"/>
    <w:uiPriority w:val="39"/>
    <w:rsid w:val="00252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2023-09-20T07:54:00Z</dcterms:created>
  <dcterms:modified xsi:type="dcterms:W3CDTF">2023-11-01T18:19:00Z</dcterms:modified>
</cp:coreProperties>
</file>